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8B" w:rsidRPr="00D26EF3" w:rsidRDefault="00F1138B" w:rsidP="00F1138B">
      <w:pPr>
        <w:pStyle w:val="western"/>
        <w:shd w:val="clear" w:color="auto" w:fill="FFFFFF"/>
        <w:spacing w:before="0" w:beforeAutospacing="0" w:after="0" w:afterAutospacing="0" w:line="520" w:lineRule="exact"/>
        <w:jc w:val="both"/>
        <w:rPr>
          <w:rFonts w:ascii="Tahoma" w:hAnsi="Tahoma" w:cs="Tahoma"/>
          <w:b/>
          <w:color w:val="333333"/>
          <w:sz w:val="30"/>
          <w:szCs w:val="30"/>
        </w:rPr>
      </w:pPr>
      <w:r w:rsidRPr="00D26EF3">
        <w:rPr>
          <w:rFonts w:ascii="仿宋" w:eastAsia="仿宋" w:hAnsi="仿宋" w:cs="Tahoma" w:hint="eastAsia"/>
          <w:b/>
          <w:color w:val="333333"/>
          <w:sz w:val="30"/>
          <w:szCs w:val="30"/>
        </w:rPr>
        <w:t>附件1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520" w:lineRule="exact"/>
        <w:jc w:val="center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江苏省职校生安全教育学习平台操作步骤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1:进入首页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手机端：用户进入【凤凰职教】微信公众号，选择左下角栏目【职教云】中的【安全教育】模块，进入安全教育平台首页。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bookmarkStart w:id="0" w:name="_Hlk50563092"/>
      <w:bookmarkEnd w:id="0"/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PC端：打开浏览器输入网址https://aq.fhmooc.com/home，进入安全教育平台首页。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2：注册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手机端：点击右上角【登录】按钮，进入登录界面，点击下方的：“去注册”链接进行账号注册。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PC端：打开浏览器输入网址https://aq.fhmooc.com/home，进入安全教育平台首页，点击右上角的注册按钮，即可进行账号注册。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注：注册</w:t>
      </w:r>
      <w:r w:rsidR="000A299C">
        <w:rPr>
          <w:rFonts w:ascii="仿宋" w:eastAsia="仿宋" w:hAnsi="仿宋" w:cs="Tahoma" w:hint="eastAsia"/>
          <w:color w:val="333333"/>
          <w:sz w:val="30"/>
          <w:szCs w:val="30"/>
        </w:rPr>
        <w:t>账号为身份证号</w:t>
      </w: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，密码需设置为强密码。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3：登录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手机端：点击【登录】，填写学校、账号和密码，完成账号登录。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PC端：点击【登录】，选择扫码登录，使用微信扫一扫，绑定账号后，以后使用微信扫一扫，可直接登录账号，也可选择账号登录，填写学校、账号和密码，完成账号登录。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4：知识学习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账号登录成功后，依次按照模块进行课件学习，视频观看和题目练习。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5:</w:t>
      </w:r>
      <w:r w:rsidRPr="00F1138B">
        <w:rPr>
          <w:rStyle w:val="a5"/>
          <w:rFonts w:hint="eastAsia"/>
          <w:color w:val="333333"/>
          <w:sz w:val="30"/>
          <w:szCs w:val="30"/>
        </w:rPr>
        <w:t> </w:t>
      </w: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在线测评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在线测评分为题型练习、模块练习、测评考试。</w:t>
      </w:r>
    </w:p>
    <w:p w:rsid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Style w:val="a5"/>
          <w:rFonts w:ascii="仿宋" w:eastAsia="仿宋" w:hAnsi="仿宋" w:cs="Tahoma"/>
          <w:color w:val="333333"/>
          <w:sz w:val="30"/>
          <w:szCs w:val="30"/>
        </w:rPr>
      </w:pP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Step 5:</w:t>
      </w:r>
      <w:r w:rsidRPr="00F1138B">
        <w:rPr>
          <w:rStyle w:val="a5"/>
          <w:rFonts w:hint="eastAsia"/>
          <w:color w:val="333333"/>
          <w:sz w:val="30"/>
          <w:szCs w:val="30"/>
        </w:rPr>
        <w:t> </w:t>
      </w:r>
      <w:r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比</w:t>
      </w:r>
      <w:r w:rsidRPr="00F1138B">
        <w:rPr>
          <w:rStyle w:val="a5"/>
          <w:rFonts w:ascii="仿宋" w:eastAsia="仿宋" w:hAnsi="仿宋" w:cs="Tahoma" w:hint="eastAsia"/>
          <w:color w:val="333333"/>
          <w:sz w:val="30"/>
          <w:szCs w:val="30"/>
        </w:rPr>
        <w:t>赛</w:t>
      </w:r>
    </w:p>
    <w:p w:rsidR="00F1138B" w:rsidRPr="00F1138B" w:rsidRDefault="00F1138B" w:rsidP="00F1138B">
      <w:pPr>
        <w:pStyle w:val="western"/>
        <w:shd w:val="clear" w:color="auto" w:fill="FFFFFF"/>
        <w:spacing w:before="0" w:beforeAutospacing="0" w:after="0" w:afterAutospacing="0" w:line="480" w:lineRule="exact"/>
        <w:ind w:firstLine="562"/>
        <w:jc w:val="both"/>
        <w:rPr>
          <w:rFonts w:ascii="Tahoma" w:hAnsi="Tahoma" w:cs="Tahoma"/>
          <w:color w:val="333333"/>
          <w:sz w:val="30"/>
          <w:szCs w:val="30"/>
        </w:rPr>
      </w:pPr>
      <w:r>
        <w:rPr>
          <w:rFonts w:ascii="仿宋" w:eastAsia="仿宋" w:hAnsi="仿宋" w:cs="Tahoma" w:hint="eastAsia"/>
          <w:color w:val="333333"/>
          <w:sz w:val="30"/>
          <w:szCs w:val="30"/>
        </w:rPr>
        <w:t>比</w:t>
      </w:r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赛账号与上述账号密码相同，须在PC端进行操作，采用谷歌浏览器，登录网址：</w:t>
      </w:r>
      <w:hyperlink r:id="rId4" w:history="1">
        <w:r w:rsidRPr="00F1138B">
          <w:rPr>
            <w:rStyle w:val="a6"/>
            <w:rFonts w:ascii="仿宋" w:eastAsia="仿宋" w:hAnsi="仿宋" w:cs="Tahoma" w:hint="eastAsia"/>
            <w:color w:val="333333"/>
            <w:sz w:val="30"/>
            <w:szCs w:val="30"/>
          </w:rPr>
          <w:t>https://aq.fhmooc.com</w:t>
        </w:r>
      </w:hyperlink>
      <w:r w:rsidRPr="00F1138B">
        <w:rPr>
          <w:rFonts w:ascii="仿宋" w:eastAsia="仿宋" w:hAnsi="仿宋" w:cs="Tahoma" w:hint="eastAsia"/>
          <w:color w:val="333333"/>
          <w:sz w:val="30"/>
          <w:szCs w:val="30"/>
        </w:rPr>
        <w:t>,找到对应模块参赛。</w:t>
      </w:r>
    </w:p>
    <w:p w:rsidR="00EC7663" w:rsidRDefault="00EC7663" w:rsidP="00F1138B">
      <w:pPr>
        <w:widowControl/>
        <w:shd w:val="clear" w:color="auto" w:fill="FFFFFF"/>
        <w:spacing w:line="480" w:lineRule="exact"/>
        <w:ind w:firstLine="634"/>
        <w:rPr>
          <w:rFonts w:ascii="仿宋" w:eastAsia="仿宋" w:hAnsi="仿宋"/>
          <w:sz w:val="30"/>
          <w:szCs w:val="30"/>
        </w:rPr>
      </w:pPr>
    </w:p>
    <w:p w:rsidR="00D26EF3" w:rsidRDefault="00D26EF3" w:rsidP="00F1138B">
      <w:pPr>
        <w:widowControl/>
        <w:shd w:val="clear" w:color="auto" w:fill="FFFFFF"/>
        <w:spacing w:line="480" w:lineRule="exact"/>
        <w:ind w:firstLine="634"/>
        <w:rPr>
          <w:rFonts w:ascii="仿宋" w:eastAsia="仿宋" w:hAnsi="仿宋"/>
          <w:sz w:val="30"/>
          <w:szCs w:val="30"/>
        </w:rPr>
      </w:pPr>
      <w:bookmarkStart w:id="1" w:name="_GoBack"/>
      <w:bookmarkEnd w:id="1"/>
    </w:p>
    <w:sectPr w:rsidR="00D26EF3" w:rsidSect="00D26EF3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4"/>
    <w:rsid w:val="000A299C"/>
    <w:rsid w:val="000D0FE7"/>
    <w:rsid w:val="00366300"/>
    <w:rsid w:val="005A3A33"/>
    <w:rsid w:val="009205D4"/>
    <w:rsid w:val="009D63E4"/>
    <w:rsid w:val="00D26EF3"/>
    <w:rsid w:val="00EC7663"/>
    <w:rsid w:val="00F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1354"/>
  <w15:docId w15:val="{2E9D5B9C-EF51-4111-81D0-B84AC79B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05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5D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20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205D4"/>
  </w:style>
  <w:style w:type="character" w:customStyle="1" w:styleId="artiorgin">
    <w:name w:val="arti_orgin"/>
    <w:basedOn w:val="a0"/>
    <w:rsid w:val="009205D4"/>
  </w:style>
  <w:style w:type="character" w:customStyle="1" w:styleId="artiupdate">
    <w:name w:val="arti_update"/>
    <w:basedOn w:val="a0"/>
    <w:rsid w:val="009205D4"/>
  </w:style>
  <w:style w:type="character" w:customStyle="1" w:styleId="artibuttom">
    <w:name w:val="arti_buttom"/>
    <w:basedOn w:val="a0"/>
    <w:rsid w:val="009205D4"/>
  </w:style>
  <w:style w:type="character" w:customStyle="1" w:styleId="wpvisitcount">
    <w:name w:val="wp_visitcount"/>
    <w:basedOn w:val="a0"/>
    <w:rsid w:val="009205D4"/>
  </w:style>
  <w:style w:type="paragraph" w:customStyle="1" w:styleId="western">
    <w:name w:val="western"/>
    <w:basedOn w:val="a"/>
    <w:rsid w:val="009205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1138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1138B"/>
  </w:style>
  <w:style w:type="character" w:styleId="a5">
    <w:name w:val="Strong"/>
    <w:basedOn w:val="a0"/>
    <w:uiPriority w:val="22"/>
    <w:qFormat/>
    <w:rsid w:val="00F1138B"/>
    <w:rPr>
      <w:b/>
      <w:bCs/>
    </w:rPr>
  </w:style>
  <w:style w:type="character" w:styleId="a6">
    <w:name w:val="Hyperlink"/>
    <w:basedOn w:val="a0"/>
    <w:uiPriority w:val="99"/>
    <w:semiHidden/>
    <w:unhideWhenUsed/>
    <w:rsid w:val="00F11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q.fhmooc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Dell</cp:lastModifiedBy>
  <cp:revision>2</cp:revision>
  <dcterms:created xsi:type="dcterms:W3CDTF">2025-11-03T09:31:00Z</dcterms:created>
  <dcterms:modified xsi:type="dcterms:W3CDTF">2025-11-03T09:31:00Z</dcterms:modified>
</cp:coreProperties>
</file>